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5FCA5" w14:textId="067FD264" w:rsidR="00994982" w:rsidRPr="00BC7A4A" w:rsidRDefault="00994982" w:rsidP="00994982">
      <w:pPr>
        <w:widowControl/>
        <w:rPr>
          <w:rFonts w:ascii="宋体" w:eastAsia="宋体" w:hAnsi="宋体" w:cs="宋体"/>
          <w:b/>
          <w:bCs/>
          <w:color w:val="000000"/>
          <w:kern w:val="0"/>
          <w:sz w:val="20"/>
          <w:szCs w:val="20"/>
        </w:rPr>
      </w:pPr>
      <w:r w:rsidRPr="00BC7A4A">
        <w:rPr>
          <w:rFonts w:ascii="宋体" w:eastAsia="宋体" w:hAnsi="宋体" w:cs="宋体"/>
          <w:b/>
          <w:bCs/>
          <w:color w:val="000000"/>
          <w:kern w:val="0"/>
          <w:sz w:val="20"/>
          <w:szCs w:val="20"/>
        </w:rPr>
        <w:t>1、基材：采用三聚氰胺板，</w:t>
      </w:r>
      <w:r w:rsidRPr="00994982">
        <w:rPr>
          <w:rFonts w:ascii="宋体" w:eastAsia="宋体" w:hAnsi="宋体" w:cs="宋体" w:hint="eastAsia"/>
          <w:b/>
          <w:bCs/>
          <w:color w:val="000000"/>
          <w:kern w:val="0"/>
          <w:sz w:val="20"/>
          <w:szCs w:val="20"/>
        </w:rPr>
        <w:t>厚度是</w:t>
      </w:r>
      <w:r w:rsidRPr="00994982">
        <w:rPr>
          <w:rFonts w:ascii="宋体" w:eastAsia="宋体" w:hAnsi="宋体" w:cs="宋体"/>
          <w:b/>
          <w:bCs/>
          <w:color w:val="000000"/>
          <w:kern w:val="0"/>
          <w:sz w:val="20"/>
          <w:szCs w:val="20"/>
        </w:rPr>
        <w:t>18mm 背板15mm</w:t>
      </w:r>
      <w:r w:rsidRPr="00BC7A4A">
        <w:rPr>
          <w:rFonts w:ascii="宋体" w:eastAsia="宋体" w:hAnsi="宋体" w:cs="宋体"/>
          <w:b/>
          <w:bCs/>
          <w:color w:val="000000"/>
          <w:kern w:val="0"/>
          <w:sz w:val="20"/>
          <w:szCs w:val="20"/>
        </w:rPr>
        <w:t>符合GB/T 15102-2017 、HJ571-2010、GB 18580-2017标准，其中甲醛释放量≤0.02mg/m3，</w:t>
      </w:r>
      <w:proofErr w:type="gramStart"/>
      <w:r w:rsidRPr="00BC7A4A">
        <w:rPr>
          <w:rFonts w:ascii="宋体" w:eastAsia="宋体" w:hAnsi="宋体" w:cs="宋体"/>
          <w:b/>
          <w:bCs/>
          <w:color w:val="000000"/>
          <w:kern w:val="0"/>
          <w:sz w:val="20"/>
          <w:szCs w:val="20"/>
        </w:rPr>
        <w:t>内结合</w:t>
      </w:r>
      <w:proofErr w:type="gramEnd"/>
      <w:r w:rsidRPr="00BC7A4A">
        <w:rPr>
          <w:rFonts w:ascii="宋体" w:eastAsia="宋体" w:hAnsi="宋体" w:cs="宋体"/>
          <w:b/>
          <w:bCs/>
          <w:color w:val="000000"/>
          <w:kern w:val="0"/>
          <w:sz w:val="20"/>
          <w:szCs w:val="20"/>
        </w:rPr>
        <w:t>强度≥0.66MPa、静曲强度≥15MPa、表面胶合强度≥1.7Mpa。经过防火、抗磨、防水浸泡处理，硬度大，耐磨，耐热性好；表面平滑光洁，</w:t>
      </w:r>
      <w:proofErr w:type="gramStart"/>
      <w:r w:rsidRPr="00BC7A4A">
        <w:rPr>
          <w:rFonts w:ascii="宋体" w:eastAsia="宋体" w:hAnsi="宋体" w:cs="宋体"/>
          <w:b/>
          <w:bCs/>
          <w:color w:val="000000"/>
          <w:kern w:val="0"/>
          <w:sz w:val="20"/>
          <w:szCs w:val="20"/>
        </w:rPr>
        <w:t>容易维护</w:t>
      </w:r>
      <w:proofErr w:type="gramEnd"/>
      <w:r w:rsidRPr="00BC7A4A">
        <w:rPr>
          <w:rFonts w:ascii="宋体" w:eastAsia="宋体" w:hAnsi="宋体" w:cs="宋体"/>
          <w:b/>
          <w:bCs/>
          <w:color w:val="000000"/>
          <w:kern w:val="0"/>
          <w:sz w:val="20"/>
          <w:szCs w:val="20"/>
        </w:rPr>
        <w:t>清洗。</w:t>
      </w:r>
    </w:p>
    <w:p w14:paraId="5F8A2B78" w14:textId="77777777" w:rsidR="00994982" w:rsidRPr="00BC7A4A" w:rsidRDefault="00994982" w:rsidP="00994982">
      <w:pPr>
        <w:widowControl/>
        <w:rPr>
          <w:rFonts w:ascii="宋体" w:eastAsia="宋体" w:hAnsi="宋体" w:cs="宋体"/>
          <w:b/>
          <w:bCs/>
          <w:color w:val="000000"/>
          <w:kern w:val="0"/>
          <w:sz w:val="20"/>
          <w:szCs w:val="20"/>
        </w:rPr>
      </w:pPr>
      <w:r w:rsidRPr="00BC7A4A">
        <w:rPr>
          <w:rFonts w:ascii="宋体" w:eastAsia="宋体" w:hAnsi="宋体" w:cs="宋体"/>
          <w:b/>
          <w:bCs/>
          <w:color w:val="000000"/>
          <w:kern w:val="0"/>
          <w:sz w:val="20"/>
          <w:szCs w:val="20"/>
        </w:rPr>
        <w:t>2、贴面材料：采用优质PVC吸塑板,符合GB/T 15102-2017 、HJ571-2010、GB 18580-2017标准，其中甲醛释放量≤0.01mg/m3，</w:t>
      </w:r>
      <w:proofErr w:type="gramStart"/>
      <w:r w:rsidRPr="00BC7A4A">
        <w:rPr>
          <w:rFonts w:ascii="宋体" w:eastAsia="宋体" w:hAnsi="宋体" w:cs="宋体"/>
          <w:b/>
          <w:bCs/>
          <w:color w:val="000000"/>
          <w:kern w:val="0"/>
          <w:sz w:val="20"/>
          <w:szCs w:val="20"/>
        </w:rPr>
        <w:t>内结合</w:t>
      </w:r>
      <w:proofErr w:type="gramEnd"/>
      <w:r w:rsidRPr="00BC7A4A">
        <w:rPr>
          <w:rFonts w:ascii="宋体" w:eastAsia="宋体" w:hAnsi="宋体" w:cs="宋体"/>
          <w:b/>
          <w:bCs/>
          <w:color w:val="000000"/>
          <w:kern w:val="0"/>
          <w:sz w:val="20"/>
          <w:szCs w:val="20"/>
        </w:rPr>
        <w:t>强度≥0.66MPa、表面胶合强度≥1.8Mpa。经过防火、抗磨、防水浸泡处理，硬度大，耐磨，耐热性好；表面平滑光洁，</w:t>
      </w:r>
      <w:proofErr w:type="gramStart"/>
      <w:r w:rsidRPr="00BC7A4A">
        <w:rPr>
          <w:rFonts w:ascii="宋体" w:eastAsia="宋体" w:hAnsi="宋体" w:cs="宋体"/>
          <w:b/>
          <w:bCs/>
          <w:color w:val="000000"/>
          <w:kern w:val="0"/>
          <w:sz w:val="20"/>
          <w:szCs w:val="20"/>
        </w:rPr>
        <w:t>容易维护</w:t>
      </w:r>
      <w:proofErr w:type="gramEnd"/>
      <w:r w:rsidRPr="00BC7A4A">
        <w:rPr>
          <w:rFonts w:ascii="宋体" w:eastAsia="宋体" w:hAnsi="宋体" w:cs="宋体"/>
          <w:b/>
          <w:bCs/>
          <w:color w:val="000000"/>
          <w:kern w:val="0"/>
          <w:sz w:val="20"/>
          <w:szCs w:val="20"/>
        </w:rPr>
        <w:t>清洗，厚度≥3mm，颜色为白色；花纹纹路根据甲方需求定做。</w:t>
      </w:r>
    </w:p>
    <w:p w14:paraId="52B27927" w14:textId="77777777" w:rsidR="00994982" w:rsidRPr="00BC7A4A" w:rsidRDefault="00994982" w:rsidP="00994982">
      <w:pPr>
        <w:widowControl/>
        <w:rPr>
          <w:rFonts w:ascii="宋体" w:eastAsia="宋体" w:hAnsi="宋体" w:cs="宋体"/>
          <w:b/>
          <w:bCs/>
          <w:color w:val="000000"/>
          <w:kern w:val="0"/>
          <w:sz w:val="20"/>
          <w:szCs w:val="20"/>
        </w:rPr>
      </w:pPr>
      <w:r w:rsidRPr="00BC7A4A">
        <w:rPr>
          <w:rFonts w:ascii="宋体" w:eastAsia="宋体" w:hAnsi="宋体" w:cs="宋体"/>
          <w:b/>
          <w:bCs/>
          <w:color w:val="000000"/>
          <w:kern w:val="0"/>
          <w:sz w:val="20"/>
          <w:szCs w:val="20"/>
        </w:rPr>
        <w:t>3、油漆： 选用优质环保油漆，符合 GB18581-2009《室内装饰装修材料 溶剂型木器涂料中有害物质限量》、HJ/T414-2007《环境标志产品技术要求 室内装饰装修用溶剂型木器涂料》表面经 9 道工序精心处理，光亮平整，油漆无颗粒，漆膜硬度高，光滑明净，硬度达 3H；</w:t>
      </w:r>
    </w:p>
    <w:p w14:paraId="23DEAFDA" w14:textId="77777777" w:rsidR="00994982" w:rsidRPr="00BC7A4A" w:rsidRDefault="00994982" w:rsidP="00994982">
      <w:pPr>
        <w:widowControl/>
        <w:rPr>
          <w:rFonts w:ascii="宋体" w:eastAsia="宋体" w:hAnsi="宋体" w:cs="宋体"/>
          <w:b/>
          <w:bCs/>
          <w:color w:val="000000"/>
          <w:kern w:val="0"/>
          <w:sz w:val="20"/>
          <w:szCs w:val="20"/>
        </w:rPr>
      </w:pPr>
      <w:r w:rsidRPr="00BC7A4A">
        <w:rPr>
          <w:rFonts w:ascii="宋体" w:eastAsia="宋体" w:hAnsi="宋体" w:cs="宋体"/>
          <w:b/>
          <w:bCs/>
          <w:color w:val="000000"/>
          <w:kern w:val="0"/>
          <w:sz w:val="20"/>
          <w:szCs w:val="20"/>
        </w:rPr>
        <w:t>4、白乳胶: 符合GB18583-2008《室内装饰装修材料胶粘剂中有害物质限量》检测要求。</w:t>
      </w:r>
    </w:p>
    <w:p w14:paraId="310CFA24" w14:textId="77777777" w:rsidR="00994982" w:rsidRPr="00BC7A4A" w:rsidRDefault="00994982" w:rsidP="00994982">
      <w:pPr>
        <w:widowControl/>
        <w:rPr>
          <w:rFonts w:ascii="宋体" w:eastAsia="宋体" w:hAnsi="宋体" w:cs="宋体"/>
          <w:b/>
          <w:bCs/>
          <w:color w:val="000000"/>
          <w:kern w:val="0"/>
          <w:sz w:val="20"/>
          <w:szCs w:val="20"/>
        </w:rPr>
      </w:pPr>
      <w:r w:rsidRPr="00BC7A4A">
        <w:rPr>
          <w:rFonts w:ascii="宋体" w:eastAsia="宋体" w:hAnsi="宋体" w:cs="宋体"/>
          <w:b/>
          <w:bCs/>
          <w:color w:val="000000"/>
          <w:kern w:val="0"/>
          <w:sz w:val="20"/>
          <w:szCs w:val="20"/>
        </w:rPr>
        <w:t>5、三合一连接件：根据QB/T3832-1999，QB/T3827-1999,QB/T28203-2011《家具用连接件技术要求及试验方法》要求：金属表面耐腐蚀测试，乙酸盐雾连续喷雾100小时，耐</w:t>
      </w:r>
      <w:proofErr w:type="gramStart"/>
      <w:r w:rsidRPr="00BC7A4A">
        <w:rPr>
          <w:rFonts w:ascii="宋体" w:eastAsia="宋体" w:hAnsi="宋体" w:cs="宋体"/>
          <w:b/>
          <w:bCs/>
          <w:color w:val="000000"/>
          <w:kern w:val="0"/>
          <w:sz w:val="20"/>
          <w:szCs w:val="20"/>
        </w:rPr>
        <w:t>腐蚀达</w:t>
      </w:r>
      <w:proofErr w:type="gramEnd"/>
      <w:r w:rsidRPr="00BC7A4A">
        <w:rPr>
          <w:rFonts w:ascii="宋体" w:eastAsia="宋体" w:hAnsi="宋体" w:cs="宋体"/>
          <w:b/>
          <w:bCs/>
          <w:color w:val="000000"/>
          <w:kern w:val="0"/>
          <w:sz w:val="20"/>
          <w:szCs w:val="20"/>
        </w:rPr>
        <w:t>9级。</w:t>
      </w:r>
    </w:p>
    <w:p w14:paraId="095DD743" w14:textId="3FD30691" w:rsidR="00165C55" w:rsidRDefault="00994982" w:rsidP="00994982">
      <w:r w:rsidRPr="00BC7A4A">
        <w:rPr>
          <w:rFonts w:ascii="宋体" w:eastAsia="宋体" w:hAnsi="宋体" w:cs="宋体"/>
          <w:b/>
          <w:bCs/>
          <w:color w:val="000000"/>
          <w:kern w:val="0"/>
          <w:sz w:val="20"/>
          <w:szCs w:val="20"/>
        </w:rPr>
        <w:t>6、五金：采用优质五金件，道轨，内铰，抽屉，抽拉，开关十万次以上无故障，所有五金配件全部经过防锈，防腐处理。</w:t>
      </w:r>
    </w:p>
    <w:sectPr w:rsidR="00165C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7CDC6" w14:textId="77777777" w:rsidR="006F5F25" w:rsidRDefault="006F5F25" w:rsidP="00994982">
      <w:r>
        <w:separator/>
      </w:r>
    </w:p>
  </w:endnote>
  <w:endnote w:type="continuationSeparator" w:id="0">
    <w:p w14:paraId="5493A8BD" w14:textId="77777777" w:rsidR="006F5F25" w:rsidRDefault="006F5F25" w:rsidP="00994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70879" w14:textId="77777777" w:rsidR="006F5F25" w:rsidRDefault="006F5F25" w:rsidP="00994982">
      <w:r>
        <w:separator/>
      </w:r>
    </w:p>
  </w:footnote>
  <w:footnote w:type="continuationSeparator" w:id="0">
    <w:p w14:paraId="5B705B4C" w14:textId="77777777" w:rsidR="006F5F25" w:rsidRDefault="006F5F25" w:rsidP="009949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C55"/>
    <w:rsid w:val="00165C55"/>
    <w:rsid w:val="006F5F25"/>
    <w:rsid w:val="0099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3AA0D77-5DD2-4F83-8FBE-60B0712A4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49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49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9498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949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949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那为明</dc:creator>
  <cp:keywords/>
  <dc:description/>
  <cp:lastModifiedBy>那为明</cp:lastModifiedBy>
  <cp:revision>2</cp:revision>
  <dcterms:created xsi:type="dcterms:W3CDTF">2023-04-10T06:59:00Z</dcterms:created>
  <dcterms:modified xsi:type="dcterms:W3CDTF">2023-04-10T07:01:00Z</dcterms:modified>
</cp:coreProperties>
</file>